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1EF" w:rsidRPr="00AF682D" w:rsidRDefault="003911EF" w:rsidP="003911EF">
      <w:pPr>
        <w:rPr>
          <w:sz w:val="36"/>
          <w:szCs w:val="36"/>
          <w:rtl/>
          <w:lang w:bidi="ar-TN"/>
        </w:rPr>
      </w:pPr>
      <w:r w:rsidRPr="00E032F2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360775F3" wp14:editId="5744C0EB">
            <wp:simplePos x="0" y="0"/>
            <wp:positionH relativeFrom="column">
              <wp:posOffset>2349500</wp:posOffset>
            </wp:positionH>
            <wp:positionV relativeFrom="paragraph">
              <wp:posOffset>110490</wp:posOffset>
            </wp:positionV>
            <wp:extent cx="554990" cy="882015"/>
            <wp:effectExtent l="0" t="0" r="0" b="0"/>
            <wp:wrapNone/>
            <wp:docPr id="13" name="Image 48" descr="http://www.ministeres.tn/images/armoir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" descr="http://www.ministeres.tn/images/armoirie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3A9E8D1" wp14:editId="28554D8E">
            <wp:simplePos x="0" y="0"/>
            <wp:positionH relativeFrom="column">
              <wp:posOffset>4386580</wp:posOffset>
            </wp:positionH>
            <wp:positionV relativeFrom="paragraph">
              <wp:posOffset>-104140</wp:posOffset>
            </wp:positionV>
            <wp:extent cx="1660525" cy="1201420"/>
            <wp:effectExtent l="0" t="0" r="0" b="0"/>
            <wp:wrapSquare wrapText="bothSides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1EF" w:rsidRDefault="003911EF" w:rsidP="003911EF">
      <w:pPr>
        <w:tabs>
          <w:tab w:val="right" w:pos="197"/>
        </w:tabs>
        <w:bidi/>
        <w:ind w:left="-341" w:right="-567" w:firstLine="483"/>
        <w:rPr>
          <w:b/>
          <w:bCs/>
          <w:sz w:val="32"/>
          <w:szCs w:val="32"/>
          <w:rtl/>
          <w:lang w:bidi="ar-TN"/>
        </w:rPr>
      </w:pPr>
      <w:r>
        <w:rPr>
          <w:b/>
          <w:bCs/>
          <w:sz w:val="32"/>
          <w:szCs w:val="32"/>
          <w:rtl/>
          <w:lang w:bidi="ar-TN"/>
        </w:rPr>
        <w:br w:type="textWrapping" w:clear="all"/>
      </w:r>
    </w:p>
    <w:p w:rsidR="003911EF" w:rsidRPr="00ED5294" w:rsidRDefault="003911EF" w:rsidP="003911EF">
      <w:pPr>
        <w:tabs>
          <w:tab w:val="right" w:pos="197"/>
          <w:tab w:val="left" w:pos="7022"/>
        </w:tabs>
        <w:bidi/>
        <w:ind w:right="-567"/>
        <w:rPr>
          <w:sz w:val="32"/>
          <w:szCs w:val="32"/>
          <w:rtl/>
          <w:lang w:bidi="ar-TN"/>
        </w:rPr>
      </w:pPr>
      <w:r>
        <w:rPr>
          <w:b/>
          <w:bCs/>
          <w:sz w:val="32"/>
          <w:szCs w:val="32"/>
          <w:rtl/>
          <w:lang w:bidi="ar-TN"/>
        </w:rPr>
        <w:tab/>
      </w:r>
      <w:r>
        <w:rPr>
          <w:b/>
          <w:bCs/>
          <w:sz w:val="32"/>
          <w:szCs w:val="32"/>
          <w:rtl/>
          <w:lang w:bidi="ar-TN"/>
        </w:rPr>
        <w:tab/>
      </w:r>
    </w:p>
    <w:p w:rsidR="0040588B" w:rsidRPr="00A6452E" w:rsidRDefault="0040588B" w:rsidP="0040588B">
      <w:pPr>
        <w:tabs>
          <w:tab w:val="right" w:pos="197"/>
          <w:tab w:val="left" w:pos="7022"/>
        </w:tabs>
        <w:bidi/>
        <w:ind w:right="-567"/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 w:rsidRPr="00A6452E">
        <w:rPr>
          <w:rFonts w:asciiTheme="majorBidi" w:hAnsiTheme="majorBidi" w:cstheme="majorBidi"/>
          <w:b/>
          <w:bCs/>
          <w:sz w:val="44"/>
          <w:szCs w:val="44"/>
          <w:rtl/>
        </w:rPr>
        <w:t>طلب ترشحات وطني لخطة مدير عام</w:t>
      </w:r>
    </w:p>
    <w:p w:rsidR="0040588B" w:rsidRPr="00A6452E" w:rsidRDefault="0040588B" w:rsidP="0040588B">
      <w:pPr>
        <w:jc w:val="center"/>
        <w:rPr>
          <w:rFonts w:asciiTheme="majorBidi" w:hAnsiTheme="majorBidi" w:cstheme="majorBidi"/>
          <w:b/>
          <w:bCs/>
          <w:sz w:val="44"/>
          <w:szCs w:val="44"/>
          <w:rtl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</w:rPr>
        <w:t>للمعهد الوطني للبحث والتحليل الفيزيائي الكيميائي</w:t>
      </w:r>
    </w:p>
    <w:p w:rsidR="003911EF" w:rsidRDefault="003911EF" w:rsidP="003911EF">
      <w:pPr>
        <w:pStyle w:val="Corpsdetexte2"/>
        <w:spacing w:line="240" w:lineRule="auto"/>
        <w:jc w:val="lowKashida"/>
        <w:rPr>
          <w:rFonts w:ascii="Traditional Arabic" w:hAnsi="Traditional Arabic" w:cs="Traditional Arabic"/>
          <w:color w:val="000000"/>
          <w:rtl/>
        </w:rPr>
      </w:pPr>
    </w:p>
    <w:p w:rsidR="003911EF" w:rsidRDefault="003911EF" w:rsidP="0040588B">
      <w:pPr>
        <w:pStyle w:val="Corpsdetexte2"/>
        <w:spacing w:line="240" w:lineRule="auto"/>
        <w:jc w:val="lowKashida"/>
        <w:rPr>
          <w:rFonts w:ascii="Traditional Arabic" w:hAnsi="Traditional Arabic" w:cs="Traditional Arabic"/>
          <w:color w:val="000000"/>
          <w:rtl/>
          <w:lang w:bidi="ar-TN"/>
        </w:rPr>
      </w:pPr>
      <w:r>
        <w:rPr>
          <w:rFonts w:ascii="Traditional Arabic" w:hAnsi="Traditional Arabic" w:cs="Traditional Arabic" w:hint="cs"/>
          <w:color w:val="000000"/>
          <w:rtl/>
          <w:lang w:bidi="ar-TN"/>
        </w:rPr>
        <w:t xml:space="preserve">تعتزم </w:t>
      </w:r>
      <w:r w:rsidRPr="00C856AE">
        <w:rPr>
          <w:rFonts w:ascii="Traditional Arabic" w:hAnsi="Traditional Arabic" w:cs="Traditional Arabic" w:hint="cs"/>
          <w:color w:val="000000"/>
          <w:rtl/>
          <w:lang w:bidi="ar-TN"/>
        </w:rPr>
        <w:t>وزارة التعليم العالي والبحث العلمي</w:t>
      </w:r>
      <w:r>
        <w:rPr>
          <w:rFonts w:ascii="Traditional Arabic" w:hAnsi="Traditional Arabic" w:cs="Traditional Arabic" w:hint="cs"/>
          <w:color w:val="000000"/>
          <w:rtl/>
          <w:lang w:bidi="ar-TN"/>
        </w:rPr>
        <w:t xml:space="preserve"> </w:t>
      </w:r>
      <w:r>
        <w:rPr>
          <w:rFonts w:ascii="Traditional Arabic" w:hAnsi="Traditional Arabic" w:cs="Traditional Arabic"/>
          <w:color w:val="000000"/>
          <w:rtl/>
          <w:lang w:bidi="ar-TN"/>
        </w:rPr>
        <w:t>–</w:t>
      </w:r>
      <w:r>
        <w:rPr>
          <w:rFonts w:ascii="Traditional Arabic" w:hAnsi="Traditional Arabic" w:cs="Traditional Arabic" w:hint="cs"/>
          <w:color w:val="000000"/>
          <w:rtl/>
          <w:lang w:bidi="ar-TN"/>
        </w:rPr>
        <w:t xml:space="preserve"> الادارة العامة للبحث </w:t>
      </w:r>
      <w:r w:rsidR="0040588B">
        <w:rPr>
          <w:rFonts w:ascii="Traditional Arabic" w:hAnsi="Traditional Arabic" w:cs="Traditional Arabic" w:hint="cs"/>
          <w:color w:val="000000"/>
          <w:rtl/>
          <w:lang w:bidi="ar-TN"/>
        </w:rPr>
        <w:t>العلمي-سد</w:t>
      </w:r>
      <w:r>
        <w:rPr>
          <w:rFonts w:ascii="Traditional Arabic" w:hAnsi="Traditional Arabic" w:cs="Traditional Arabic" w:hint="cs"/>
          <w:color w:val="000000"/>
          <w:rtl/>
          <w:lang w:bidi="ar-TN"/>
        </w:rPr>
        <w:t xml:space="preserve"> شغور </w:t>
      </w:r>
      <w:r w:rsidR="0040588B">
        <w:rPr>
          <w:rFonts w:ascii="Traditional Arabic" w:hAnsi="Traditional Arabic" w:cs="Traditional Arabic" w:hint="cs"/>
          <w:color w:val="000000"/>
          <w:rtl/>
          <w:lang w:bidi="ar-TN"/>
        </w:rPr>
        <w:t xml:space="preserve">خطة مدير عام  </w:t>
      </w:r>
      <w:bookmarkStart w:id="0" w:name="_GoBack"/>
      <w:bookmarkEnd w:id="0"/>
      <w:r w:rsidRPr="003911EF">
        <w:rPr>
          <w:rFonts w:ascii="Traditional Arabic" w:hAnsi="Traditional Arabic" w:cs="Traditional Arabic"/>
          <w:color w:val="000000"/>
          <w:rtl/>
          <w:lang w:bidi="ar-TN"/>
        </w:rPr>
        <w:t>المعهد الوطني للبحث والتحليل الفيزيائي الكيميائي</w:t>
      </w:r>
      <w:r>
        <w:rPr>
          <w:rFonts w:ascii="Traditional Arabic" w:hAnsi="Traditional Arabic" w:cs="Traditional Arabic" w:hint="cs"/>
          <w:color w:val="000000"/>
          <w:rtl/>
          <w:lang w:bidi="ar-TN"/>
        </w:rPr>
        <w:t xml:space="preserve">: </w:t>
      </w:r>
      <w:r w:rsidRPr="003911EF">
        <w:rPr>
          <w:rFonts w:ascii="Traditional Arabic" w:hAnsi="Traditional Arabic" w:cs="Traditional Arabic" w:hint="cs"/>
          <w:b/>
          <w:bCs/>
          <w:color w:val="0070C0"/>
          <w:rtl/>
          <w:lang w:bidi="ar-TN"/>
        </w:rPr>
        <w:t xml:space="preserve">الاعلان </w:t>
      </w:r>
      <w:r>
        <w:rPr>
          <w:rFonts w:ascii="Traditional Arabic" w:hAnsi="Traditional Arabic" w:cs="Traditional Arabic"/>
          <w:b/>
          <w:bCs/>
          <w:color w:val="0070C0"/>
          <w:rtl/>
          <w:lang w:bidi="ar-TN"/>
        </w:rPr>
        <w:t>–</w:t>
      </w:r>
      <w:r w:rsidRPr="003911EF">
        <w:rPr>
          <w:rFonts w:ascii="Traditional Arabic" w:hAnsi="Traditional Arabic" w:cs="Traditional Arabic" w:hint="cs"/>
          <w:b/>
          <w:bCs/>
          <w:color w:val="0070C0"/>
          <w:rtl/>
          <w:lang w:bidi="ar-TN"/>
        </w:rPr>
        <w:t xml:space="preserve"> الاستمارة</w:t>
      </w:r>
    </w:p>
    <w:p w:rsidR="003911EF" w:rsidRDefault="003911EF" w:rsidP="003911EF">
      <w:pPr>
        <w:pStyle w:val="Corpsdetexte2"/>
        <w:spacing w:line="240" w:lineRule="auto"/>
        <w:jc w:val="lowKashida"/>
        <w:rPr>
          <w:rFonts w:ascii="Traditional Arabic" w:hAnsi="Traditional Arabic" w:cs="Traditional Arabic"/>
          <w:color w:val="000000"/>
          <w:rtl/>
          <w:lang w:bidi="ar-TN"/>
        </w:rPr>
      </w:pPr>
    </w:p>
    <w:p w:rsidR="003911EF" w:rsidRDefault="003911EF" w:rsidP="003911EF">
      <w:pPr>
        <w:pStyle w:val="Corpsdetexte2"/>
        <w:spacing w:line="240" w:lineRule="auto"/>
        <w:rPr>
          <w:rFonts w:ascii="Traditional Arabic" w:hAnsi="Traditional Arabic" w:cs="Traditional Arabic"/>
          <w:color w:val="000000"/>
          <w:rtl/>
          <w:lang w:bidi="ar-TN"/>
        </w:rPr>
      </w:pPr>
    </w:p>
    <w:p w:rsidR="003911EF" w:rsidRDefault="003911EF" w:rsidP="003911EF"/>
    <w:p w:rsidR="00331AB6" w:rsidRDefault="0040588B"/>
    <w:sectPr w:rsidR="00331AB6" w:rsidSect="00B0534C">
      <w:pgSz w:w="11906" w:h="16838"/>
      <w:pgMar w:top="851" w:right="170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7D2F"/>
    <w:multiLevelType w:val="hybridMultilevel"/>
    <w:tmpl w:val="7E5CFD7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72087"/>
    <w:multiLevelType w:val="hybridMultilevel"/>
    <w:tmpl w:val="20082B38"/>
    <w:lvl w:ilvl="0" w:tplc="9304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62A87"/>
    <w:multiLevelType w:val="hybridMultilevel"/>
    <w:tmpl w:val="9446C72A"/>
    <w:lvl w:ilvl="0" w:tplc="93046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B0AD2"/>
    <w:multiLevelType w:val="hybridMultilevel"/>
    <w:tmpl w:val="9AB8F348"/>
    <w:lvl w:ilvl="0" w:tplc="040C000D">
      <w:start w:val="1"/>
      <w:numFmt w:val="bullet"/>
      <w:lvlText w:val=""/>
      <w:lvlJc w:val="left"/>
      <w:pPr>
        <w:ind w:left="5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EF"/>
    <w:rsid w:val="002845B1"/>
    <w:rsid w:val="003911EF"/>
    <w:rsid w:val="0040588B"/>
    <w:rsid w:val="00906170"/>
    <w:rsid w:val="00D8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E2D2A-DFA7-4F41-92CC-2C5944CF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1E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3911EF"/>
    <w:pPr>
      <w:bidi/>
      <w:spacing w:after="0" w:line="360" w:lineRule="auto"/>
      <w:jc w:val="both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Corpsdetexte2Car">
    <w:name w:val="Corps de texte 2 Car"/>
    <w:basedOn w:val="Policepardfaut"/>
    <w:link w:val="Corpsdetexte2"/>
    <w:rsid w:val="003911EF"/>
    <w:rPr>
      <w:rFonts w:ascii="Times New Roman" w:eastAsia="Times New Roman" w:hAnsi="Times New Roman" w:cs="Times New Roman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inisteres.tn/images/armoiries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wahid hidri</dc:creator>
  <cp:lastModifiedBy>whidri</cp:lastModifiedBy>
  <cp:revision>3</cp:revision>
  <dcterms:created xsi:type="dcterms:W3CDTF">2022-02-08T08:57:00Z</dcterms:created>
  <dcterms:modified xsi:type="dcterms:W3CDTF">2022-02-16T15:30:00Z</dcterms:modified>
</cp:coreProperties>
</file>